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7A6B" w14:textId="1E52956B" w:rsidR="00EE75DF" w:rsidRDefault="00EE75DF" w:rsidP="00EE75DF">
      <w:pPr>
        <w:rPr>
          <w:b/>
          <w:bCs/>
          <w:sz w:val="28"/>
          <w:szCs w:val="28"/>
        </w:rPr>
      </w:pPr>
      <w:r w:rsidRPr="00EE75DF">
        <w:rPr>
          <w:b/>
          <w:bCs/>
          <w:sz w:val="40"/>
          <w:szCs w:val="40"/>
        </w:rPr>
        <w:t>Minnesanteckningar</w:t>
      </w:r>
      <w:r w:rsidRPr="00EE75DF">
        <w:br/>
      </w:r>
      <w:r w:rsidRPr="00EE75DF">
        <w:rPr>
          <w:b/>
          <w:bCs/>
          <w:sz w:val="28"/>
          <w:szCs w:val="28"/>
        </w:rPr>
        <w:t>Näringslivsråd den 2</w:t>
      </w:r>
      <w:r w:rsidR="00986595">
        <w:rPr>
          <w:b/>
          <w:bCs/>
          <w:sz w:val="28"/>
          <w:szCs w:val="28"/>
        </w:rPr>
        <w:t xml:space="preserve">7 aug </w:t>
      </w:r>
      <w:r w:rsidRPr="00EE75DF">
        <w:rPr>
          <w:b/>
          <w:bCs/>
          <w:sz w:val="28"/>
          <w:szCs w:val="28"/>
        </w:rPr>
        <w:t>2024</w:t>
      </w:r>
    </w:p>
    <w:p w14:paraId="6C0C273B" w14:textId="77777777" w:rsidR="007C0429" w:rsidRDefault="007C0429" w:rsidP="007C0429">
      <w:pPr>
        <w:rPr>
          <w:b/>
          <w:bCs/>
        </w:rPr>
      </w:pPr>
    </w:p>
    <w:p w14:paraId="2D446850" w14:textId="65F7BCA0" w:rsidR="007C0429" w:rsidRDefault="007C0429" w:rsidP="007C0429">
      <w:pPr>
        <w:rPr>
          <w:b/>
        </w:rPr>
      </w:pPr>
      <w:r>
        <w:rPr>
          <w:b/>
          <w:bCs/>
        </w:rPr>
        <w:t xml:space="preserve">Närvarande: </w:t>
      </w:r>
      <w:r>
        <w:t>Kristina Lohman, Aline Eriksson, Gustav Eriksson, Stefan Kemle, Håkan Eriksson, Albert Harrysson, Johan Lefvert, Tobias Karlsson, Johanna Nockmar Lundström, Åke Rolf</w:t>
      </w:r>
    </w:p>
    <w:p w14:paraId="11190C6E" w14:textId="34628B45" w:rsidR="007C0429" w:rsidRPr="00EE75DF" w:rsidRDefault="007C0429" w:rsidP="00EE75DF"/>
    <w:p w14:paraId="21F84785" w14:textId="77777777" w:rsidR="00EE75DF" w:rsidRPr="00EE75DF" w:rsidRDefault="00EE75DF" w:rsidP="00EE75DF">
      <w:pPr>
        <w:numPr>
          <w:ilvl w:val="0"/>
          <w:numId w:val="2"/>
        </w:numPr>
      </w:pPr>
      <w:r w:rsidRPr="00EE75DF">
        <w:rPr>
          <w:b/>
          <w:bCs/>
        </w:rPr>
        <w:t>Hur mår de olika branscherna och vad är aktuellt i de olika kommundelarna</w:t>
      </w:r>
    </w:p>
    <w:p w14:paraId="4CDC7B7A" w14:textId="77777777" w:rsidR="00EE75DF" w:rsidRPr="00EE75DF" w:rsidRDefault="00EE75DF" w:rsidP="00EE75DF">
      <w:pPr>
        <w:numPr>
          <w:ilvl w:val="0"/>
          <w:numId w:val="3"/>
        </w:numPr>
      </w:pPr>
      <w:r w:rsidRPr="00EE75DF">
        <w:rPr>
          <w:b/>
          <w:bCs/>
        </w:rPr>
        <w:t>Sparbanken:</w:t>
      </w:r>
      <w:r w:rsidRPr="00EE75DF">
        <w:br/>
        <w:t>Räntan har sänkts två gånger under året, vilket ger en förhoppning om sänkta kostnader för både privatpersoner och företag. Både företag och privatpersoner har, på det stora hela, klarat de höga räntorna betydligt bättre än förväntat. Det finns en ökad efterfrågan från näringslivet och privatpersoner som vill "göra saker" för bygdens blomstring, och banken försöker stötta så mycket de kan. Kundinströmningen är fortsatt hög.</w:t>
      </w:r>
    </w:p>
    <w:p w14:paraId="4179E012" w14:textId="6C49B92A" w:rsidR="00EE75DF" w:rsidRPr="00EE75DF" w:rsidRDefault="00EE75DF" w:rsidP="00EE75DF">
      <w:pPr>
        <w:numPr>
          <w:ilvl w:val="0"/>
          <w:numId w:val="3"/>
        </w:numPr>
      </w:pPr>
      <w:r w:rsidRPr="00EE75DF">
        <w:rPr>
          <w:b/>
          <w:bCs/>
        </w:rPr>
        <w:t>Byggföretag 1:</w:t>
      </w:r>
      <w:r w:rsidRPr="00EE75DF">
        <w:br/>
        <w:t>De börjar se en vändning efter att räntorna har börjat sänkas och har fått in en mängd förfrågningar den senaste tiden. De är dock osäkra på om de vågar anställa igen eller inte.</w:t>
      </w:r>
      <w:r w:rsidRPr="00EE75DF">
        <w:br/>
        <w:t xml:space="preserve">(Representant från </w:t>
      </w:r>
      <w:r>
        <w:t>Sektor samhällsbyggnad</w:t>
      </w:r>
      <w:r w:rsidRPr="00EE75DF">
        <w:t xml:space="preserve"> påpekar att de har haft förvånansvärt många förfrågningar under sommaren.)</w:t>
      </w:r>
    </w:p>
    <w:p w14:paraId="7B95E9D4" w14:textId="77777777" w:rsidR="00EE75DF" w:rsidRPr="00EE75DF" w:rsidRDefault="00EE75DF" w:rsidP="00EE75DF">
      <w:pPr>
        <w:numPr>
          <w:ilvl w:val="0"/>
          <w:numId w:val="3"/>
        </w:numPr>
      </w:pPr>
      <w:r w:rsidRPr="00EE75DF">
        <w:rPr>
          <w:b/>
          <w:bCs/>
        </w:rPr>
        <w:t>Byggföretag 2:</w:t>
      </w:r>
      <w:r w:rsidRPr="00EE75DF">
        <w:br/>
        <w:t xml:space="preserve">Det börjar lossna även om nybyggnationen fortfarande står stilla. </w:t>
      </w:r>
      <w:proofErr w:type="spellStart"/>
      <w:r w:rsidRPr="00EE75DF">
        <w:t>Ordrar</w:t>
      </w:r>
      <w:proofErr w:type="spellEnd"/>
      <w:r w:rsidRPr="00EE75DF">
        <w:t xml:space="preserve"> kommer in, och byggföretaget upplever att byggbranschen generellt sett går bra. Många företag har dock gått omkull, vilket kan bero på att de hade för stora kostnader från början.</w:t>
      </w:r>
    </w:p>
    <w:p w14:paraId="41385B4F" w14:textId="77777777" w:rsidR="00EE75DF" w:rsidRPr="00EE75DF" w:rsidRDefault="00EE75DF" w:rsidP="00EE75DF">
      <w:pPr>
        <w:numPr>
          <w:ilvl w:val="0"/>
          <w:numId w:val="3"/>
        </w:numPr>
      </w:pPr>
      <w:r w:rsidRPr="00EE75DF">
        <w:rPr>
          <w:b/>
          <w:bCs/>
        </w:rPr>
        <w:t>Lantbruk:</w:t>
      </w:r>
      <w:r w:rsidRPr="00EE75DF">
        <w:br/>
        <w:t>Läget inom lantbruket är förhållandevis gott. Spannmålsskörden håller dock låg kvalitet och spannmålspriset är fortsatt högt över hela landet.</w:t>
      </w:r>
    </w:p>
    <w:p w14:paraId="2A13B1C1" w14:textId="77777777" w:rsidR="00EE75DF" w:rsidRPr="00EE75DF" w:rsidRDefault="00EE75DF" w:rsidP="00EE75DF">
      <w:pPr>
        <w:numPr>
          <w:ilvl w:val="0"/>
          <w:numId w:val="3"/>
        </w:numPr>
      </w:pPr>
      <w:r w:rsidRPr="00EE75DF">
        <w:rPr>
          <w:b/>
          <w:bCs/>
        </w:rPr>
        <w:t>Nyföretagarcentrum:</w:t>
      </w:r>
      <w:r w:rsidRPr="00EE75DF">
        <w:br/>
        <w:t>Det är lugnt på Nyföretagarcentrum för tillfället. De märker att konjunkturen påverkar människors benägenhet att starta eget. Den 18 september startar kursen "Steget till Eget", och den 16 september genomförs ett öppet digitalt seminarium tillsammans med Skatteverket.</w:t>
      </w:r>
    </w:p>
    <w:p w14:paraId="5096FA9A" w14:textId="77777777" w:rsidR="00EE75DF" w:rsidRPr="00EE75DF" w:rsidRDefault="00EE75DF" w:rsidP="00EE75DF">
      <w:pPr>
        <w:numPr>
          <w:ilvl w:val="0"/>
          <w:numId w:val="3"/>
        </w:numPr>
      </w:pPr>
      <w:r w:rsidRPr="00EE75DF">
        <w:rPr>
          <w:b/>
          <w:bCs/>
        </w:rPr>
        <w:t>Företagarföreningen:</w:t>
      </w:r>
      <w:r w:rsidRPr="00EE75DF">
        <w:br/>
        <w:t>En representant berättar att folk nu försöker bygga upp den buffert som många har behövt använda under perioden med höga räntor. Hon ser också ett ökat intresse för elmotorer på båtmarknaden, men konstaterar att infrastrukturen (</w:t>
      </w:r>
      <w:proofErr w:type="spellStart"/>
      <w:r w:rsidRPr="00EE75DF">
        <w:t>laddstationer</w:t>
      </w:r>
      <w:proofErr w:type="spellEnd"/>
      <w:r w:rsidRPr="00EE75DF">
        <w:t>) ännu inte är tillräckligt utvecklad i hamnar och marinor.</w:t>
      </w:r>
    </w:p>
    <w:p w14:paraId="4B18B658" w14:textId="77777777" w:rsidR="00EE75DF" w:rsidRPr="00EE75DF" w:rsidRDefault="00EE75DF" w:rsidP="00EE75DF">
      <w:pPr>
        <w:numPr>
          <w:ilvl w:val="0"/>
          <w:numId w:val="4"/>
        </w:numPr>
      </w:pPr>
      <w:r w:rsidRPr="00EE75DF">
        <w:rPr>
          <w:b/>
          <w:bCs/>
        </w:rPr>
        <w:t>Vad händer inom kommunens organisation</w:t>
      </w:r>
    </w:p>
    <w:p w14:paraId="29410A34" w14:textId="77777777" w:rsidR="000C55E6" w:rsidRDefault="00EE75DF" w:rsidP="000C55E6">
      <w:pPr>
        <w:pStyle w:val="Liststycke"/>
        <w:numPr>
          <w:ilvl w:val="0"/>
          <w:numId w:val="10"/>
        </w:numPr>
      </w:pPr>
      <w:r w:rsidRPr="000C55E6">
        <w:rPr>
          <w:b/>
          <w:bCs/>
        </w:rPr>
        <w:t>Kommundirektören:</w:t>
      </w:r>
    </w:p>
    <w:p w14:paraId="0E1823FD" w14:textId="56C045C2" w:rsidR="00EE75DF" w:rsidRPr="00EE75DF" w:rsidRDefault="00EE75DF" w:rsidP="000C55E6">
      <w:r w:rsidRPr="00EE75DF">
        <w:t xml:space="preserve">Sommaren har varit lugn och bra trots några mindre incidenter, som exempelvis den veckan då förhöjda halter av </w:t>
      </w:r>
      <w:proofErr w:type="spellStart"/>
      <w:r w:rsidRPr="00EE75DF">
        <w:t>koliforma</w:t>
      </w:r>
      <w:proofErr w:type="spellEnd"/>
      <w:r w:rsidRPr="00EE75DF">
        <w:t xml:space="preserve"> bakterier i vattnet påverkade Ringarum.</w:t>
      </w:r>
    </w:p>
    <w:p w14:paraId="4F296877" w14:textId="77777777" w:rsidR="00EE75DF" w:rsidRPr="00EE75DF" w:rsidRDefault="00EE75DF" w:rsidP="00EE75DF">
      <w:r w:rsidRPr="00EE75DF">
        <w:lastRenderedPageBreak/>
        <w:t>Kommundirektören berättar om pågående nyanställningar och rekryteringar, däribland för en Säkerhets- och beredskapssamordnare, vilket nu är inne i slutfasen.</w:t>
      </w:r>
    </w:p>
    <w:p w14:paraId="029988FB" w14:textId="77777777" w:rsidR="00EE75DF" w:rsidRPr="00EE75DF" w:rsidRDefault="00EE75DF" w:rsidP="00EE75DF">
      <w:r w:rsidRPr="00EE75DF">
        <w:t>Hon informerar om den nya förvaltningsorganisationen som kommunstyrelsen kommer att fatta beslut om på måndag, den 2 september, och som träder i kraft den 3 september. Hon berättar också om arbetet med den nya skolorganisationen, som blir offentlig den 1 oktober.</w:t>
      </w:r>
    </w:p>
    <w:p w14:paraId="5728C04D" w14:textId="77777777" w:rsidR="00EE75DF" w:rsidRPr="00EE75DF" w:rsidRDefault="00EE75DF" w:rsidP="00EE75DF">
      <w:pPr>
        <w:numPr>
          <w:ilvl w:val="0"/>
          <w:numId w:val="6"/>
        </w:numPr>
      </w:pPr>
      <w:r w:rsidRPr="00EE75DF">
        <w:rPr>
          <w:b/>
          <w:bCs/>
        </w:rPr>
        <w:t>Uppföljning av listan</w:t>
      </w:r>
    </w:p>
    <w:p w14:paraId="51662FE0" w14:textId="6FAA4577" w:rsidR="00EE75DF" w:rsidRPr="00EE75DF" w:rsidRDefault="00EE75DF" w:rsidP="00EE75DF">
      <w:pPr>
        <w:ind w:left="720"/>
      </w:pPr>
      <w:r w:rsidRPr="00EE75DF">
        <w:rPr>
          <w:b/>
          <w:bCs/>
        </w:rPr>
        <w:t>a. Grännäs Camping:</w:t>
      </w:r>
      <w:r w:rsidRPr="00EE75DF">
        <w:br/>
      </w:r>
      <w:r w:rsidR="001D3B82">
        <w:t>Samhällsbyggnadschef</w:t>
      </w:r>
      <w:r w:rsidRPr="00EE75DF">
        <w:t xml:space="preserve"> informerar att projektet skulle ha varit klart den 1 september, men det är inte realistiskt. Dock förväntas det bli klart under september månad.</w:t>
      </w:r>
    </w:p>
    <w:p w14:paraId="5847966A" w14:textId="77777777" w:rsidR="00EE75DF" w:rsidRPr="00EE75DF" w:rsidRDefault="00EE75DF" w:rsidP="00EE75DF">
      <w:pPr>
        <w:ind w:left="720"/>
      </w:pPr>
      <w:r w:rsidRPr="00EE75DF">
        <w:rPr>
          <w:b/>
          <w:bCs/>
        </w:rPr>
        <w:t>b. Försköning av Storgatan:</w:t>
      </w:r>
      <w:r w:rsidRPr="00EE75DF">
        <w:br/>
        <w:t>Projektet anses vara en succé. En deltagare föreslår att kommunen, banken och näringslivet gemensamt utforskar hur projektet kan utvecklas vidare.</w:t>
      </w:r>
    </w:p>
    <w:p w14:paraId="4D624BE1" w14:textId="77777777" w:rsidR="00EE75DF" w:rsidRPr="00EE75DF" w:rsidRDefault="00EE75DF" w:rsidP="00EE75DF">
      <w:pPr>
        <w:ind w:left="720"/>
      </w:pPr>
      <w:r w:rsidRPr="00EE75DF">
        <w:rPr>
          <w:b/>
          <w:bCs/>
        </w:rPr>
        <w:t>c. Förenkla – Riktlinjer för företagsklimat:</w:t>
      </w:r>
      <w:r w:rsidRPr="00EE75DF">
        <w:br/>
        <w:t>En ansvarig kommer att skicka ut riktlinjerna till rådets medlemmar. En avstämning kring riktlinjerna kommer att ske vid nästa Näringslivsråd.</w:t>
      </w:r>
    </w:p>
    <w:p w14:paraId="4F05DBBE" w14:textId="77777777" w:rsidR="00EE75DF" w:rsidRPr="00EE75DF" w:rsidRDefault="00EE75DF" w:rsidP="00EE75DF">
      <w:pPr>
        <w:ind w:left="720"/>
      </w:pPr>
      <w:r w:rsidRPr="00EE75DF">
        <w:rPr>
          <w:b/>
          <w:bCs/>
        </w:rPr>
        <w:t>d. Gemensamt plan- och bygglovskontor:</w:t>
      </w:r>
      <w:r w:rsidRPr="00EE75DF">
        <w:br/>
        <w:t>En deltagare frågar om Valdemarsviks kommun tjänar på att ha ett gemensamt kontor jämfört med att ha ett eget, då han tycker att det har blivit sämre. En annan deltagare svarar att det är enklare att rekrytera personal nu, då det tidigare fanns många vakanta tjänster under längre perioder. Detta har blivit lättare sedan kontoret blev gemensamt med fysisk plats i Söderköping. En annan representant kommenterar att närhet och kvalitet är viktiga, särskilt när handläggaren har lokalkännedom. Han upplever att det blivit mindre personligt och att närheten har försämrats sedan kontoret flyttades, vilket gör det svårare att förenkla processerna. Det har även förekommit klagomål på enskilda handläggare. En deltagare föreslår att man borde se över IT-systemet så att e-postadresserna inte använder @söderköping.</w:t>
      </w:r>
    </w:p>
    <w:p w14:paraId="2ECBDC2B" w14:textId="15171B5B" w:rsidR="00EE75DF" w:rsidRPr="00EE75DF" w:rsidRDefault="00EE75DF" w:rsidP="00EE75DF">
      <w:pPr>
        <w:ind w:left="720"/>
      </w:pPr>
      <w:r w:rsidRPr="00EE75DF">
        <w:rPr>
          <w:b/>
          <w:bCs/>
        </w:rPr>
        <w:t>e. Exploatering av bostäder i Ringarum:</w:t>
      </w:r>
      <w:r w:rsidRPr="00EE75DF">
        <w:br/>
      </w:r>
      <w:r w:rsidR="001D3B82">
        <w:t>Samhällsbyggnadschefen</w:t>
      </w:r>
      <w:r w:rsidRPr="00EE75DF">
        <w:t xml:space="preserve"> informerar att plankontoret är </w:t>
      </w:r>
      <w:proofErr w:type="gramStart"/>
      <w:r w:rsidRPr="00EE75DF">
        <w:t>igång</w:t>
      </w:r>
      <w:proofErr w:type="gramEnd"/>
      <w:r w:rsidRPr="00EE75DF">
        <w:t xml:space="preserve"> med detaljplaner och att de ska ha ett möte med projektgruppen i september. Flera undersökningar, bland annat kring geoteknik och vatten, kommer att behövas. Målet är att ha en samrådsklar plan till nästa sommar.</w:t>
      </w:r>
    </w:p>
    <w:p w14:paraId="5DCA36C9" w14:textId="20F11982" w:rsidR="00EE75DF" w:rsidRPr="00EE75DF" w:rsidRDefault="00EE75DF" w:rsidP="00EE75DF">
      <w:pPr>
        <w:ind w:left="720"/>
      </w:pPr>
      <w:r w:rsidRPr="00EE75DF">
        <w:rPr>
          <w:b/>
          <w:bCs/>
        </w:rPr>
        <w:t>f. Rekrytering och förnyelse av rådets medlemmar:</w:t>
      </w:r>
      <w:r w:rsidRPr="00EE75DF">
        <w:br/>
        <w:t xml:space="preserve">Gruppen är överens om att man bör representera en bransch eller ett nätverk för att få sitta i rådet. Det är viktigt att vi "marknadsför" mötena när vi besöker en ort, så att fler deltagare lockas vid dessa tillfällen. En deltagare betonar vikten av att ta </w:t>
      </w:r>
      <w:proofErr w:type="gramStart"/>
      <w:r w:rsidRPr="00EE75DF">
        <w:t>till</w:t>
      </w:r>
      <w:r>
        <w:t xml:space="preserve"> </w:t>
      </w:r>
      <w:r w:rsidRPr="00EE75DF">
        <w:t>vara</w:t>
      </w:r>
      <w:proofErr w:type="gramEnd"/>
      <w:r w:rsidRPr="00EE75DF">
        <w:t xml:space="preserve"> på de som vill vara med och påpekar att vi har öppna möten för alla, oavsett vilken ort vi befinner oss på.</w:t>
      </w:r>
      <w:r w:rsidR="00232F40">
        <w:t xml:space="preserve"> </w:t>
      </w:r>
    </w:p>
    <w:p w14:paraId="31A49CB4" w14:textId="01AF5B31" w:rsidR="00EE75DF" w:rsidRPr="00EE75DF" w:rsidRDefault="00EE75DF" w:rsidP="00EE75DF">
      <w:r w:rsidRPr="00EE75DF">
        <w:t>Nästa möte är ett öppet möte där vi kommer att diskutera riktlinjer för nya medlemmar och tydliggöra Näringslivsrådets "spelregler" för vem som ska vara med</w:t>
      </w:r>
      <w:r>
        <w:t xml:space="preserve"> samt bjuda in potentiella nya medlemmar som representerar specifika branscher och breda nätver</w:t>
      </w:r>
      <w:r w:rsidRPr="00232F40">
        <w:rPr>
          <w:color w:val="000000" w:themeColor="text1"/>
        </w:rPr>
        <w:t>k.</w:t>
      </w:r>
      <w:r w:rsidR="00232F40" w:rsidRPr="00232F40">
        <w:rPr>
          <w:color w:val="000000" w:themeColor="text1"/>
        </w:rPr>
        <w:t xml:space="preserve"> </w:t>
      </w:r>
      <w:r w:rsidR="00232F40" w:rsidRPr="00232F40">
        <w:rPr>
          <w:color w:val="000000" w:themeColor="text1"/>
          <w:kern w:val="0"/>
          <w14:ligatures w14:val="none"/>
        </w:rPr>
        <w:t>D</w:t>
      </w:r>
      <w:r w:rsidR="00232F40" w:rsidRPr="00232F40">
        <w:rPr>
          <w:color w:val="000000" w:themeColor="text1"/>
          <w:kern w:val="0"/>
          <w14:ligatures w14:val="none"/>
        </w:rPr>
        <w:t xml:space="preserve">et fast ställdes att </w:t>
      </w:r>
      <w:r w:rsidR="00232F40" w:rsidRPr="00232F40">
        <w:rPr>
          <w:color w:val="000000" w:themeColor="text1"/>
          <w:kern w:val="0"/>
          <w14:ligatures w14:val="none"/>
        </w:rPr>
        <w:t>rådet vill</w:t>
      </w:r>
      <w:r w:rsidR="00232F40" w:rsidRPr="00232F40">
        <w:rPr>
          <w:color w:val="000000" w:themeColor="text1"/>
          <w:kern w:val="0"/>
          <w14:ligatures w14:val="none"/>
        </w:rPr>
        <w:t xml:space="preserve"> ha var</w:t>
      </w:r>
      <w:r w:rsidR="00232F40" w:rsidRPr="00232F40">
        <w:rPr>
          <w:color w:val="000000" w:themeColor="text1"/>
          <w:kern w:val="0"/>
          <w14:ligatures w14:val="none"/>
        </w:rPr>
        <w:t xml:space="preserve">tannat möte slutet och vartannat öppet på </w:t>
      </w:r>
      <w:r w:rsidR="00232F40" w:rsidRPr="00232F40">
        <w:rPr>
          <w:color w:val="000000" w:themeColor="text1"/>
          <w:kern w:val="0"/>
          <w14:ligatures w14:val="none"/>
        </w:rPr>
        <w:t>olika mötesplatser.</w:t>
      </w:r>
    </w:p>
    <w:p w14:paraId="131C7D82" w14:textId="77777777" w:rsidR="00EE75DF" w:rsidRPr="00EE75DF" w:rsidRDefault="00EE75DF" w:rsidP="00EE75DF">
      <w:r w:rsidRPr="00EE75DF">
        <w:rPr>
          <w:b/>
          <w:bCs/>
        </w:rPr>
        <w:t>Övriga frågor:</w:t>
      </w:r>
    </w:p>
    <w:p w14:paraId="735A46E1" w14:textId="77777777" w:rsidR="00A375BA" w:rsidRDefault="00EE75DF" w:rsidP="00A375BA">
      <w:pPr>
        <w:numPr>
          <w:ilvl w:val="0"/>
          <w:numId w:val="8"/>
        </w:numPr>
      </w:pPr>
      <w:r w:rsidRPr="00EE75DF">
        <w:rPr>
          <w:b/>
          <w:bCs/>
        </w:rPr>
        <w:lastRenderedPageBreak/>
        <w:t>Incident på Fabriken:</w:t>
      </w:r>
      <w:r w:rsidRPr="00EE75DF">
        <w:br/>
        <w:t>En deltagare lyfter en incident som inträffade på Fabriken och uppmanar kommunen att omgående agera i frågan. Han har redan informerat medarbetare inom kommunen om händelsen.</w:t>
      </w:r>
      <w:r w:rsidR="00A375BA" w:rsidRPr="00A375BA">
        <w:t xml:space="preserve"> </w:t>
      </w:r>
    </w:p>
    <w:p w14:paraId="27D44862" w14:textId="77777777" w:rsidR="00A375BA" w:rsidRDefault="00A375BA" w:rsidP="00A375BA">
      <w:pPr>
        <w:numPr>
          <w:ilvl w:val="0"/>
          <w:numId w:val="8"/>
        </w:numPr>
      </w:pPr>
      <w:proofErr w:type="spellStart"/>
      <w:r>
        <w:rPr>
          <w:b/>
          <w:bCs/>
        </w:rPr>
        <w:t>Nyströmska</w:t>
      </w:r>
      <w:proofErr w:type="spellEnd"/>
      <w:r>
        <w:rPr>
          <w:b/>
          <w:bCs/>
        </w:rPr>
        <w:t xml:space="preserve"> skolan: </w:t>
      </w:r>
      <w:r>
        <w:t xml:space="preserve">En deltagare frågar hur mycket kommunen har reflekterat över frågan om </w:t>
      </w:r>
      <w:proofErr w:type="spellStart"/>
      <w:r>
        <w:t>Nyströmska</w:t>
      </w:r>
      <w:proofErr w:type="spellEnd"/>
      <w:r>
        <w:t xml:space="preserve"> skolan i Söderköping och dess framtid. Han uttrycker oro över att elever som går på en teoretisk linje får längre till skolan och undrar hur detta påverkar Valdemarsvik. Kommunens representant informerar om att en extern utredare för närvarande hanterar frågan kring </w:t>
      </w:r>
      <w:proofErr w:type="spellStart"/>
      <w:r>
        <w:t>Nyströmska</w:t>
      </w:r>
      <w:proofErr w:type="spellEnd"/>
      <w:r>
        <w:t xml:space="preserve"> skolan.</w:t>
      </w:r>
    </w:p>
    <w:p w14:paraId="15B843AA" w14:textId="77777777" w:rsidR="00A375BA" w:rsidRDefault="00A375BA" w:rsidP="00A375BA">
      <w:pPr>
        <w:numPr>
          <w:ilvl w:val="0"/>
          <w:numId w:val="8"/>
        </w:numPr>
      </w:pPr>
      <w:r>
        <w:rPr>
          <w:b/>
          <w:bCs/>
        </w:rPr>
        <w:t xml:space="preserve">Fritidsboenden: </w:t>
      </w:r>
      <w:r>
        <w:t>En deltagare har hört att det ska vara möjligt att skriva sig på två olika platser och undrar om detta stämmer, särskilt i relation till fritidshusägare.</w:t>
      </w:r>
    </w:p>
    <w:p w14:paraId="72BB795F" w14:textId="2F92B311" w:rsidR="00A375BA" w:rsidRPr="00EE75DF" w:rsidRDefault="00A375BA" w:rsidP="00A375BA">
      <w:pPr>
        <w:numPr>
          <w:ilvl w:val="0"/>
          <w:numId w:val="8"/>
        </w:numPr>
      </w:pPr>
      <w:r>
        <w:rPr>
          <w:b/>
          <w:bCs/>
        </w:rPr>
        <w:t xml:space="preserve">Utveckling av </w:t>
      </w:r>
      <w:proofErr w:type="spellStart"/>
      <w:r>
        <w:rPr>
          <w:b/>
          <w:bCs/>
        </w:rPr>
        <w:t>Sahlinsområdet</w:t>
      </w:r>
      <w:proofErr w:type="spellEnd"/>
      <w:r>
        <w:rPr>
          <w:b/>
          <w:bCs/>
        </w:rPr>
        <w:t xml:space="preserve">: </w:t>
      </w:r>
      <w:r>
        <w:t xml:space="preserve">En deltagare undrar vad som sker på </w:t>
      </w:r>
      <w:proofErr w:type="spellStart"/>
      <w:r>
        <w:t>Sahlinsområdet</w:t>
      </w:r>
      <w:proofErr w:type="spellEnd"/>
      <w:r>
        <w:t>. Det föreslås att bjuda in den aktör som har en avsiktsförklaring med Valdemarsviks kommun för att berätta om sina planer kring området.</w:t>
      </w:r>
    </w:p>
    <w:sectPr w:rsidR="00A375BA" w:rsidRPr="00EE7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7585"/>
    <w:multiLevelType w:val="multilevel"/>
    <w:tmpl w:val="8FE4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75DDD"/>
    <w:multiLevelType w:val="multilevel"/>
    <w:tmpl w:val="603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40579"/>
    <w:multiLevelType w:val="multilevel"/>
    <w:tmpl w:val="34667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33BCF"/>
    <w:multiLevelType w:val="hybridMultilevel"/>
    <w:tmpl w:val="6890FAF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D4253C1"/>
    <w:multiLevelType w:val="multilevel"/>
    <w:tmpl w:val="C16E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66B93"/>
    <w:multiLevelType w:val="multilevel"/>
    <w:tmpl w:val="6C90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6611B3"/>
    <w:multiLevelType w:val="hybridMultilevel"/>
    <w:tmpl w:val="44BAE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2340877"/>
    <w:multiLevelType w:val="multilevel"/>
    <w:tmpl w:val="D8745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D6CA4"/>
    <w:multiLevelType w:val="multilevel"/>
    <w:tmpl w:val="5C14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D5728"/>
    <w:multiLevelType w:val="hybridMultilevel"/>
    <w:tmpl w:val="C000427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647903229">
    <w:abstractNumId w:val="3"/>
  </w:num>
  <w:num w:numId="2" w16cid:durableId="1680237879">
    <w:abstractNumId w:val="5"/>
  </w:num>
  <w:num w:numId="3" w16cid:durableId="229266868">
    <w:abstractNumId w:val="4"/>
  </w:num>
  <w:num w:numId="4" w16cid:durableId="1730151894">
    <w:abstractNumId w:val="2"/>
  </w:num>
  <w:num w:numId="5" w16cid:durableId="2120181245">
    <w:abstractNumId w:val="0"/>
  </w:num>
  <w:num w:numId="6" w16cid:durableId="1589847793">
    <w:abstractNumId w:val="7"/>
  </w:num>
  <w:num w:numId="7" w16cid:durableId="1327516316">
    <w:abstractNumId w:val="1"/>
  </w:num>
  <w:num w:numId="8" w16cid:durableId="1577394434">
    <w:abstractNumId w:val="8"/>
  </w:num>
  <w:num w:numId="9" w16cid:durableId="588272201">
    <w:abstractNumId w:val="9"/>
  </w:num>
  <w:num w:numId="10" w16cid:durableId="26957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B1"/>
    <w:rsid w:val="000A7218"/>
    <w:rsid w:val="000C55E6"/>
    <w:rsid w:val="001D3B82"/>
    <w:rsid w:val="00232F40"/>
    <w:rsid w:val="00301C09"/>
    <w:rsid w:val="007A388D"/>
    <w:rsid w:val="007C0429"/>
    <w:rsid w:val="007D7A96"/>
    <w:rsid w:val="008E1726"/>
    <w:rsid w:val="009228E9"/>
    <w:rsid w:val="00986595"/>
    <w:rsid w:val="00A375BA"/>
    <w:rsid w:val="00A65059"/>
    <w:rsid w:val="00C252C7"/>
    <w:rsid w:val="00E242B1"/>
    <w:rsid w:val="00EE7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6AB5"/>
  <w15:chartTrackingRefBased/>
  <w15:docId w15:val="{9D702CB3-68AD-4D72-A1A8-D9381CF0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65059"/>
    <w:pPr>
      <w:ind w:left="720"/>
      <w:contextualSpacing/>
    </w:pPr>
  </w:style>
  <w:style w:type="character" w:styleId="Hyperlnk">
    <w:name w:val="Hyperlink"/>
    <w:basedOn w:val="Standardstycketeckensnitt"/>
    <w:uiPriority w:val="99"/>
    <w:unhideWhenUsed/>
    <w:rsid w:val="00A650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1889">
      <w:bodyDiv w:val="1"/>
      <w:marLeft w:val="0"/>
      <w:marRight w:val="0"/>
      <w:marTop w:val="0"/>
      <w:marBottom w:val="0"/>
      <w:divBdr>
        <w:top w:val="none" w:sz="0" w:space="0" w:color="auto"/>
        <w:left w:val="none" w:sz="0" w:space="0" w:color="auto"/>
        <w:bottom w:val="none" w:sz="0" w:space="0" w:color="auto"/>
        <w:right w:val="none" w:sz="0" w:space="0" w:color="auto"/>
      </w:divBdr>
    </w:div>
    <w:div w:id="444814839">
      <w:bodyDiv w:val="1"/>
      <w:marLeft w:val="0"/>
      <w:marRight w:val="0"/>
      <w:marTop w:val="0"/>
      <w:marBottom w:val="0"/>
      <w:divBdr>
        <w:top w:val="none" w:sz="0" w:space="0" w:color="auto"/>
        <w:left w:val="none" w:sz="0" w:space="0" w:color="auto"/>
        <w:bottom w:val="none" w:sz="0" w:space="0" w:color="auto"/>
        <w:right w:val="none" w:sz="0" w:space="0" w:color="auto"/>
      </w:divBdr>
    </w:div>
    <w:div w:id="452481000">
      <w:bodyDiv w:val="1"/>
      <w:marLeft w:val="0"/>
      <w:marRight w:val="0"/>
      <w:marTop w:val="0"/>
      <w:marBottom w:val="0"/>
      <w:divBdr>
        <w:top w:val="none" w:sz="0" w:space="0" w:color="auto"/>
        <w:left w:val="none" w:sz="0" w:space="0" w:color="auto"/>
        <w:bottom w:val="none" w:sz="0" w:space="0" w:color="auto"/>
        <w:right w:val="none" w:sz="0" w:space="0" w:color="auto"/>
      </w:divBdr>
    </w:div>
    <w:div w:id="19802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989</Words>
  <Characters>5243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Valdemarsviks kommun</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Åkerblom, Sarah</dc:creator>
  <cp:keywords/>
  <dc:description/>
  <cp:lastModifiedBy>Åkerblom, Sarah</cp:lastModifiedBy>
  <cp:revision>11</cp:revision>
  <dcterms:created xsi:type="dcterms:W3CDTF">2024-08-29T13:38:00Z</dcterms:created>
  <dcterms:modified xsi:type="dcterms:W3CDTF">2024-08-30T12:21:00Z</dcterms:modified>
</cp:coreProperties>
</file>